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7B56" w14:textId="77777777" w:rsidR="00FB1B0C" w:rsidRDefault="00000000">
      <w:pPr>
        <w:pStyle w:val="Textbody"/>
      </w:pPr>
      <w:r>
        <w:rPr>
          <w:noProof/>
          <w:color w:val="FF0000"/>
        </w:rPr>
        <w:drawing>
          <wp:inline distT="0" distB="0" distL="0" distR="0" wp14:anchorId="0E5AAEF3" wp14:editId="3C740000">
            <wp:extent cx="2629080" cy="2295360"/>
            <wp:effectExtent l="0" t="0" r="0" b="0"/>
            <wp:docPr id="157624260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080" cy="2295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FF0000"/>
          <w:sz w:val="32"/>
        </w:rPr>
        <w:t>По шаговая инструкция для родителей, которая поможет Вам поставить ребенка в электронную очередь в детский сад через Единый портал государственных услуг</w:t>
      </w:r>
    </w:p>
    <w:p w14:paraId="28217047" w14:textId="77777777" w:rsidR="00FB1B0C" w:rsidRDefault="00000000">
      <w:pPr>
        <w:pStyle w:val="Textbody"/>
        <w:shd w:val="clear" w:color="auto" w:fill="FFFFFF"/>
        <w:spacing w:after="160"/>
      </w:pPr>
      <w:r>
        <w:rPr>
          <w:rFonts w:ascii="Times New Roman" w:hAnsi="Times New Roman"/>
          <w:b/>
          <w:i/>
          <w:color w:val="000000"/>
          <w:sz w:val="32"/>
        </w:rPr>
        <w:br/>
        <w:t> </w:t>
      </w:r>
      <w:r>
        <w:rPr>
          <w:color w:val="000000"/>
        </w:rPr>
        <w:t xml:space="preserve">  </w:t>
      </w:r>
      <w:r>
        <w:rPr>
          <w:rFonts w:ascii="Times New Roman" w:hAnsi="Times New Roman"/>
          <w:color w:val="000000"/>
          <w:sz w:val="32"/>
        </w:rPr>
        <w:t>Для того, чтобы получить электронную услугу, необходимо выполнить следующие действия.</w:t>
      </w:r>
      <w:r>
        <w:rPr>
          <w:rFonts w:ascii="Times New Roman" w:hAnsi="Times New Roman"/>
          <w:color w:val="000000"/>
          <w:sz w:val="32"/>
        </w:rPr>
        <w:br/>
        <w:t> 1. Зайдите на портал государственных и муниципальных услуг по адресу: </w:t>
      </w:r>
      <w:hyperlink r:id="rId8" w:history="1">
        <w:r>
          <w:rPr>
            <w:rFonts w:ascii="Times New Roman" w:hAnsi="Times New Roman"/>
            <w:color w:val="0000FF"/>
            <w:sz w:val="32"/>
          </w:rPr>
          <w:t>https://www.gosuslugi.ru/</w:t>
        </w:r>
      </w:hyperlink>
      <w:r>
        <w:rPr>
          <w:color w:val="0000FF"/>
        </w:rPr>
        <w:t xml:space="preserve"> </w:t>
      </w:r>
      <w:r>
        <w:rPr>
          <w:rFonts w:ascii="Times New Roman" w:hAnsi="Times New Roman"/>
          <w:color w:val="0000FF"/>
          <w:sz w:val="32"/>
        </w:rPr>
        <w:t>.</w:t>
      </w:r>
    </w:p>
    <w:p w14:paraId="25DD2C0F" w14:textId="77777777" w:rsidR="00FB1B0C" w:rsidRDefault="00000000">
      <w:pPr>
        <w:pStyle w:val="Textbody"/>
        <w:shd w:val="clear" w:color="auto" w:fill="FFFFFF"/>
        <w:spacing w:after="160"/>
      </w:pPr>
      <w:r>
        <w:rPr>
          <w:rFonts w:ascii="Times New Roman" w:hAnsi="Times New Roman"/>
          <w:color w:val="000000"/>
          <w:sz w:val="32"/>
        </w:rPr>
        <w:t>2.Зарегистрируйтесь или войдите в свой акаунт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32"/>
        </w:rPr>
        <w:t>на госуслугах.</w:t>
      </w:r>
      <w:r>
        <w:rPr>
          <w:rFonts w:ascii="Times New Roman" w:hAnsi="Times New Roman"/>
          <w:color w:val="000000"/>
          <w:sz w:val="32"/>
        </w:rPr>
        <w:br/>
        <w:t> 3.Вам откроется перечень вкладок, предоставляющих услуги в муниципалитете. Нажмите вкладку «Дети Образование».</w:t>
      </w:r>
    </w:p>
    <w:p w14:paraId="30F0143E" w14:textId="77777777" w:rsidR="00FB1B0C" w:rsidRDefault="00000000">
      <w:pPr>
        <w:pStyle w:val="Textbody"/>
        <w:shd w:val="clear" w:color="auto" w:fill="FFFFFF"/>
        <w:spacing w:after="160"/>
      </w:pPr>
      <w:r>
        <w:rPr>
          <w:rFonts w:ascii="Times New Roman" w:hAnsi="Times New Roman"/>
          <w:color w:val="000000"/>
          <w:sz w:val="32"/>
        </w:rPr>
        <w:t>4. В открывшемся списке выбираем услугу «Запись в детский сад».</w:t>
      </w:r>
    </w:p>
    <w:p w14:paraId="05454B5E" w14:textId="77777777" w:rsidR="00FB1B0C" w:rsidRDefault="00000000">
      <w:pPr>
        <w:pStyle w:val="Textbody"/>
        <w:shd w:val="clear" w:color="auto" w:fill="FFFFFF"/>
        <w:spacing w:after="160"/>
      </w:pPr>
      <w:r>
        <w:rPr>
          <w:rFonts w:ascii="Times New Roman" w:hAnsi="Times New Roman"/>
          <w:color w:val="000000"/>
          <w:sz w:val="32"/>
        </w:rPr>
        <w:t>5.Последовательно заполните информацию о себе и ребенке. Если при нажатии на кнопку «Далее» Вы не перешли на другую страницу, это может быть связано либо со скоростью Интернета, либо с тем, что Вы заполнили не все обязательные поля.</w:t>
      </w:r>
    </w:p>
    <w:p w14:paraId="4E691B81" w14:textId="77777777" w:rsidR="00FB1B0C" w:rsidRDefault="00000000">
      <w:pPr>
        <w:pStyle w:val="Textbody"/>
        <w:shd w:val="clear" w:color="auto" w:fill="FFFFFF"/>
        <w:spacing w:after="160"/>
      </w:pPr>
      <w:r>
        <w:rPr>
          <w:rFonts w:ascii="Times New Roman" w:hAnsi="Times New Roman"/>
          <w:color w:val="000000"/>
          <w:sz w:val="32"/>
        </w:rPr>
        <w:t>6.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32"/>
        </w:rPr>
        <w:t>После внесения данных, на последней странице, нажимаем кнопку «Подать заявление». При этом Ваше заявление автоматически попадает в информационную систему Отдела образования Администрации Егорлыкского района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32"/>
        </w:rPr>
        <w:t>и ему присваивается статус «Подтверждение документов».</w:t>
      </w:r>
      <w:r>
        <w:rPr>
          <w:rFonts w:ascii="Times New Roman" w:hAnsi="Times New Roman"/>
          <w:color w:val="000000"/>
          <w:sz w:val="32"/>
        </w:rPr>
        <w:br/>
        <w:t> </w:t>
      </w:r>
      <w:r>
        <w:rPr>
          <w:color w:val="000000"/>
        </w:rPr>
        <w:t xml:space="preserve">    </w:t>
      </w:r>
      <w:r>
        <w:rPr>
          <w:rFonts w:ascii="Times New Roman" w:hAnsi="Times New Roman"/>
          <w:color w:val="2E77B5"/>
          <w:sz w:val="32"/>
        </w:rPr>
        <w:t>Если этот путь оказался труден, то Вы имеете право принести заявление о постановке ребенка в очередь в письменном виде в Отдел образования Администрации Егорлыкского  района</w:t>
      </w:r>
      <w:r>
        <w:rPr>
          <w:color w:val="2E77B5"/>
        </w:rPr>
        <w:t xml:space="preserve"> </w:t>
      </w:r>
      <w:r>
        <w:rPr>
          <w:rFonts w:ascii="Times New Roman" w:hAnsi="Times New Roman"/>
          <w:color w:val="2E77B5"/>
          <w:sz w:val="32"/>
        </w:rPr>
        <w:t>по адресу: ст. Егорлыкская, ул. Ворошилова, д. 81, кабинет 5.</w:t>
      </w:r>
    </w:p>
    <w:p w14:paraId="31511335" w14:textId="77777777" w:rsidR="00FB1B0C" w:rsidRDefault="00FB1B0C">
      <w:pPr>
        <w:pStyle w:val="Firstlineindent"/>
      </w:pPr>
    </w:p>
    <w:sectPr w:rsidR="00FB1B0C">
      <w:headerReference w:type="default" r:id="rId9"/>
      <w:foot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0897" w14:textId="77777777" w:rsidR="009074D5" w:rsidRDefault="009074D5">
      <w:r>
        <w:separator/>
      </w:r>
    </w:p>
  </w:endnote>
  <w:endnote w:type="continuationSeparator" w:id="0">
    <w:p w14:paraId="149B8C62" w14:textId="77777777" w:rsidR="009074D5" w:rsidRDefault="0090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AF58" w14:textId="77777777" w:rsidR="006D1AD2" w:rsidRDefault="006D1A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F976" w14:textId="77777777" w:rsidR="009074D5" w:rsidRDefault="009074D5">
      <w:r>
        <w:rPr>
          <w:color w:val="000000"/>
        </w:rPr>
        <w:separator/>
      </w:r>
    </w:p>
  </w:footnote>
  <w:footnote w:type="continuationSeparator" w:id="0">
    <w:p w14:paraId="34342D7F" w14:textId="77777777" w:rsidR="009074D5" w:rsidRDefault="0090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017E" w14:textId="77777777" w:rsidR="006D1AD2" w:rsidRDefault="00000000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9A9"/>
    <w:multiLevelType w:val="multilevel"/>
    <w:tmpl w:val="2AC64ECA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" w15:restartNumberingAfterBreak="0">
    <w:nsid w:val="1CD549B3"/>
    <w:multiLevelType w:val="multilevel"/>
    <w:tmpl w:val="5294879A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2" w15:restartNumberingAfterBreak="0">
    <w:nsid w:val="1EF27421"/>
    <w:multiLevelType w:val="multilevel"/>
    <w:tmpl w:val="C96A99F2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3" w15:restartNumberingAfterBreak="0">
    <w:nsid w:val="2C700105"/>
    <w:multiLevelType w:val="multilevel"/>
    <w:tmpl w:val="B4DC14A6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4" w15:restartNumberingAfterBreak="0">
    <w:nsid w:val="3244205A"/>
    <w:multiLevelType w:val="multilevel"/>
    <w:tmpl w:val="9FA646C4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5" w15:restartNumberingAfterBreak="0">
    <w:nsid w:val="325659F3"/>
    <w:multiLevelType w:val="multilevel"/>
    <w:tmpl w:val="00F06A3A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4B2E75F1"/>
    <w:multiLevelType w:val="multilevel"/>
    <w:tmpl w:val="D5C801B6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7" w15:restartNumberingAfterBreak="0">
    <w:nsid w:val="4FB76C4E"/>
    <w:multiLevelType w:val="multilevel"/>
    <w:tmpl w:val="7F127B34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8" w15:restartNumberingAfterBreak="0">
    <w:nsid w:val="59670BD8"/>
    <w:multiLevelType w:val="multilevel"/>
    <w:tmpl w:val="2C00607C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9" w15:restartNumberingAfterBreak="0">
    <w:nsid w:val="59DD420B"/>
    <w:multiLevelType w:val="multilevel"/>
    <w:tmpl w:val="C35056F0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10" w15:restartNumberingAfterBreak="0">
    <w:nsid w:val="70F6616E"/>
    <w:multiLevelType w:val="multilevel"/>
    <w:tmpl w:val="10BA142C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1" w15:restartNumberingAfterBreak="0">
    <w:nsid w:val="75C56325"/>
    <w:multiLevelType w:val="multilevel"/>
    <w:tmpl w:val="A0742272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2" w15:restartNumberingAfterBreak="0">
    <w:nsid w:val="784C3C29"/>
    <w:multiLevelType w:val="multilevel"/>
    <w:tmpl w:val="8810534A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num w:numId="1" w16cid:durableId="1707951554">
    <w:abstractNumId w:val="11"/>
  </w:num>
  <w:num w:numId="2" w16cid:durableId="81534718">
    <w:abstractNumId w:val="8"/>
  </w:num>
  <w:num w:numId="3" w16cid:durableId="746923284">
    <w:abstractNumId w:val="4"/>
  </w:num>
  <w:num w:numId="4" w16cid:durableId="962887648">
    <w:abstractNumId w:val="3"/>
  </w:num>
  <w:num w:numId="5" w16cid:durableId="1607735719">
    <w:abstractNumId w:val="12"/>
  </w:num>
  <w:num w:numId="6" w16cid:durableId="1156149535">
    <w:abstractNumId w:val="9"/>
  </w:num>
  <w:num w:numId="7" w16cid:durableId="491220072">
    <w:abstractNumId w:val="10"/>
  </w:num>
  <w:num w:numId="8" w16cid:durableId="1524905535">
    <w:abstractNumId w:val="5"/>
  </w:num>
  <w:num w:numId="9" w16cid:durableId="39014272">
    <w:abstractNumId w:val="6"/>
  </w:num>
  <w:num w:numId="10" w16cid:durableId="1103500609">
    <w:abstractNumId w:val="1"/>
  </w:num>
  <w:num w:numId="11" w16cid:durableId="111441249">
    <w:abstractNumId w:val="0"/>
  </w:num>
  <w:num w:numId="12" w16cid:durableId="147481460">
    <w:abstractNumId w:val="7"/>
  </w:num>
  <w:num w:numId="13" w16cid:durableId="577325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0C"/>
    <w:rsid w:val="000E05BC"/>
    <w:rsid w:val="006D1AD2"/>
    <w:rsid w:val="009074D5"/>
    <w:rsid w:val="00956E44"/>
    <w:rsid w:val="00E54B76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7836"/>
  <w15:docId w15:val="{55C89DCB-8960-4B8A-BE6C-C2888D04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uiPriority w:val="9"/>
    <w:qFormat/>
    <w:pPr>
      <w:outlineLvl w:val="0"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uiPriority w:val="10"/>
    <w:qFormat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uiPriority w:val="11"/>
    <w:qFormat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osuslugi.ru%2F&amp;post=-217043011_44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Арсеий</dc:creator>
  <cp:lastModifiedBy>Арсеий</cp:lastModifiedBy>
  <cp:revision>2</cp:revision>
  <dcterms:created xsi:type="dcterms:W3CDTF">2024-02-04T12:32:00Z</dcterms:created>
  <dcterms:modified xsi:type="dcterms:W3CDTF">2024-02-04T12:32:00Z</dcterms:modified>
</cp:coreProperties>
</file>