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BF" w:rsidRDefault="00F5211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:rsidR="00C622BF" w:rsidRDefault="00F5211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C622BF" w:rsidRDefault="00F5211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622BF" w:rsidRDefault="00C622B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п. Роговский                                                                                                ______________ 20___ г.</w:t>
      </w:r>
    </w:p>
    <w:p w:rsidR="00C622BF" w:rsidRDefault="00C622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622BF" w:rsidRDefault="00F52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4 «Буратино», осуществляющее  образовательную деятельность  (далее  -  образовательное учреждение) на основании лицензии от "15" марта 2023 г. N ЛО35-01276-61/00643754, выданной Региональной службой по надзору и контролю в сфере образования Ростовской области, именуемое  в дальнейшем "Исполнитель", в лице заведующего Кожемякиной Любови Алексеевны, действующего на основании Устава, утвержденного Постановлением Администрации Егорлыкского района Ростовской области № 1425 от </w:t>
      </w:r>
      <w:r w:rsidR="003058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3.12.2022г. и </w:t>
      </w:r>
    </w:p>
    <w:p w:rsidR="00C622BF" w:rsidRDefault="00F521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(мать/отец)</w:t>
      </w:r>
    </w:p>
    <w:p w:rsidR="00C622BF" w:rsidRDefault="00F521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 (лица его замещающего)</w:t>
      </w:r>
    </w:p>
    <w:p w:rsidR="00C622BF" w:rsidRDefault="00F521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дальнейшем "Заказчик",  в интересах несовершеннолетней(его)</w:t>
      </w:r>
    </w:p>
    <w:p w:rsidR="00C622BF" w:rsidRDefault="00F5211B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,                                                                                                                                                                                             </w:t>
      </w:r>
    </w:p>
    <w:p w:rsidR="00C622BF" w:rsidRDefault="00F521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дата рождения)</w:t>
      </w:r>
    </w:p>
    <w:p w:rsidR="00C622BF" w:rsidRDefault="00F52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</w:t>
      </w:r>
    </w:p>
    <w:p w:rsidR="00C622BF" w:rsidRDefault="00F52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C622BF" w:rsidRDefault="00C622B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622BF" w:rsidRDefault="00C622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Вид образовательной программы: основной. Наименование образовательной программы: общеобразовательная программа дошкольного образования «От рождения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школы» 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полного дня (10ч 30 мин.).</w:t>
      </w:r>
    </w:p>
    <w:p w:rsidR="00C622BF" w:rsidRDefault="00F52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 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разновозрастную группу), общеразвивающей  направленности.</w:t>
      </w:r>
    </w:p>
    <w:p w:rsidR="00C622BF" w:rsidRDefault="00C622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C622BF" w:rsidRDefault="00C622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proofErr w:type="gramStart"/>
      <w:r>
        <w:rPr>
          <w:rFonts w:ascii="Times New Roman" w:hAnsi="Times New Roman" w:cs="Times New Roman"/>
          <w:sz w:val="24"/>
          <w:szCs w:val="24"/>
        </w:rPr>
        <w:t>4.Находиться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Воспитанником в образовательной организации в период его адаптации в течение 3 дней.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history="1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8" w:anchor="Par78" w:history="1">
        <w:r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         2.3.9. Обеспечивать Воспитанника необходимым сбалансированным питанием четырехкратным.</w:t>
      </w:r>
    </w:p>
    <w:p w:rsidR="00C622BF" w:rsidRDefault="00F5211B">
      <w:pPr>
        <w:jc w:val="both"/>
        <w:rPr>
          <w:b/>
          <w:szCs w:val="24"/>
        </w:rPr>
      </w:pPr>
      <w:r>
        <w:rPr>
          <w:b/>
          <w:szCs w:val="24"/>
        </w:rPr>
        <w:t>Группа раннего возраста: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8.15 - </w:t>
      </w:r>
      <w:proofErr w:type="gramStart"/>
      <w:r>
        <w:rPr>
          <w:szCs w:val="24"/>
        </w:rPr>
        <w:t>завтрак;  10.10</w:t>
      </w:r>
      <w:proofErr w:type="gramEnd"/>
      <w:r>
        <w:rPr>
          <w:szCs w:val="24"/>
        </w:rPr>
        <w:t xml:space="preserve"> – второй завтрак;  11.45 - обед; 15.25 - полдник. (Холодный период)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8.15 - </w:t>
      </w:r>
      <w:proofErr w:type="gramStart"/>
      <w:r>
        <w:rPr>
          <w:szCs w:val="24"/>
        </w:rPr>
        <w:t>завтрак;  10.10</w:t>
      </w:r>
      <w:proofErr w:type="gramEnd"/>
      <w:r>
        <w:rPr>
          <w:szCs w:val="24"/>
        </w:rPr>
        <w:t xml:space="preserve"> – второй завтрак;  11.45 - обед; 15.25 - полдник. (Теплый период)</w:t>
      </w:r>
    </w:p>
    <w:p w:rsidR="00C622BF" w:rsidRDefault="00F5211B">
      <w:pPr>
        <w:jc w:val="both"/>
        <w:rPr>
          <w:b/>
          <w:szCs w:val="24"/>
        </w:rPr>
      </w:pPr>
      <w:r>
        <w:rPr>
          <w:b/>
          <w:szCs w:val="24"/>
        </w:rPr>
        <w:t>Младшая группа: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8.20 - </w:t>
      </w:r>
      <w:proofErr w:type="gramStart"/>
      <w:r>
        <w:rPr>
          <w:szCs w:val="24"/>
        </w:rPr>
        <w:t>завтрак;  10.20</w:t>
      </w:r>
      <w:proofErr w:type="gramEnd"/>
      <w:r>
        <w:rPr>
          <w:szCs w:val="24"/>
        </w:rPr>
        <w:t xml:space="preserve"> – второй завтрак;  12.00 - обед; 15.10 - полдник. (Холодный период)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8.20 - </w:t>
      </w:r>
      <w:proofErr w:type="gramStart"/>
      <w:r>
        <w:rPr>
          <w:szCs w:val="24"/>
        </w:rPr>
        <w:t>завтрак;  10.20</w:t>
      </w:r>
      <w:proofErr w:type="gramEnd"/>
      <w:r>
        <w:rPr>
          <w:szCs w:val="24"/>
        </w:rPr>
        <w:t xml:space="preserve"> – второй завтрак;  12.00 - обед; 15.10 - полдник. (Теплый период)</w:t>
      </w:r>
    </w:p>
    <w:p w:rsidR="00C622BF" w:rsidRDefault="00F5211B">
      <w:pPr>
        <w:jc w:val="both"/>
        <w:rPr>
          <w:b/>
          <w:szCs w:val="24"/>
        </w:rPr>
      </w:pPr>
      <w:r>
        <w:rPr>
          <w:b/>
          <w:szCs w:val="24"/>
        </w:rPr>
        <w:t>Старшая разновозрастная группа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8.25 - </w:t>
      </w:r>
      <w:proofErr w:type="gramStart"/>
      <w:r>
        <w:rPr>
          <w:szCs w:val="24"/>
        </w:rPr>
        <w:t>завтрак;  10.30</w:t>
      </w:r>
      <w:proofErr w:type="gramEnd"/>
      <w:r>
        <w:rPr>
          <w:szCs w:val="24"/>
        </w:rPr>
        <w:t xml:space="preserve"> – второй завтрак;  12.05 - обед; 15.15 - полдник. (Холодный период)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8.25 - </w:t>
      </w:r>
      <w:proofErr w:type="gramStart"/>
      <w:r>
        <w:rPr>
          <w:szCs w:val="24"/>
        </w:rPr>
        <w:t>завтрак;  10.30</w:t>
      </w:r>
      <w:proofErr w:type="gramEnd"/>
      <w:r>
        <w:rPr>
          <w:szCs w:val="24"/>
        </w:rPr>
        <w:t xml:space="preserve"> – второй завтрак;  12.05 - обед; 15.15 - полдник. (Теплый период)</w:t>
      </w:r>
    </w:p>
    <w:p w:rsidR="00C622BF" w:rsidRDefault="00F5211B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Подготовительная  разновозрастная</w:t>
      </w:r>
      <w:proofErr w:type="gramEnd"/>
      <w:r>
        <w:rPr>
          <w:b/>
          <w:szCs w:val="24"/>
        </w:rPr>
        <w:t xml:space="preserve"> группа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8.30 - </w:t>
      </w:r>
      <w:proofErr w:type="gramStart"/>
      <w:r>
        <w:rPr>
          <w:szCs w:val="24"/>
        </w:rPr>
        <w:t>завтрак;  10.40</w:t>
      </w:r>
      <w:proofErr w:type="gramEnd"/>
      <w:r>
        <w:rPr>
          <w:szCs w:val="24"/>
        </w:rPr>
        <w:t xml:space="preserve"> – второй завтрак;  12.10 - обед; 15.20 - полдник. (Холодный период)</w:t>
      </w:r>
    </w:p>
    <w:p w:rsidR="00C622BF" w:rsidRDefault="00F5211B">
      <w:pPr>
        <w:jc w:val="both"/>
        <w:rPr>
          <w:szCs w:val="24"/>
        </w:rPr>
      </w:pPr>
      <w:r>
        <w:rPr>
          <w:szCs w:val="24"/>
        </w:rPr>
        <w:t xml:space="preserve">8.30 - </w:t>
      </w:r>
      <w:proofErr w:type="gramStart"/>
      <w:r>
        <w:rPr>
          <w:szCs w:val="24"/>
        </w:rPr>
        <w:t>завтрак;  10.40</w:t>
      </w:r>
      <w:proofErr w:type="gramEnd"/>
      <w:r>
        <w:rPr>
          <w:szCs w:val="24"/>
        </w:rPr>
        <w:t xml:space="preserve"> – второй завтрак;  12.10 - обед; 15.20 - полдник. (Теплый период)</w:t>
      </w:r>
    </w:p>
    <w:p w:rsidR="00C622BF" w:rsidRDefault="00F521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2.3.10. Переводить Воспитанника в следующую возрастную группу.</w:t>
      </w:r>
    </w:p>
    <w:p w:rsidR="00C622BF" w:rsidRDefault="00F521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2.3.11. Обеспечить соблюдение требований Федерального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педагогическим,  административно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>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2.При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622BF" w:rsidRDefault="00F5211B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C622BF" w:rsidRDefault="00F5211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Воспитанником. </w:t>
      </w:r>
    </w:p>
    <w:p w:rsidR="00C622BF" w:rsidRDefault="00C622B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Стоимость услуг Исполнителя по присмотру и уходу за Воспитанником (далее - родительская плата)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  9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  </w:t>
      </w:r>
      <w:r>
        <w:rPr>
          <w:rFonts w:ascii="Times New Roman" w:hAnsi="Times New Roman" w:cs="Times New Roman"/>
          <w:sz w:val="24"/>
          <w:szCs w:val="24"/>
        </w:rPr>
        <w:t>в день.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622BF" w:rsidRDefault="00F5211B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szCs w:val="24"/>
        </w:rPr>
        <w:t>3.</w:t>
      </w:r>
      <w:proofErr w:type="gramStart"/>
      <w:r>
        <w:rPr>
          <w:szCs w:val="24"/>
        </w:rPr>
        <w:t>2.Начисление</w:t>
      </w:r>
      <w:proofErr w:type="gramEnd"/>
      <w:r>
        <w:rPr>
          <w:szCs w:val="24"/>
        </w:rPr>
        <w:t xml:space="preserve"> родительской платы производится из расчета фактически оказанной услуги по</w:t>
      </w:r>
      <w:r>
        <w:rPr>
          <w:color w:val="C9211E"/>
          <w:szCs w:val="24"/>
        </w:rPr>
        <w:t xml:space="preserve"> </w:t>
      </w:r>
      <w:r>
        <w:rPr>
          <w:color w:val="000000"/>
          <w:szCs w:val="24"/>
        </w:rPr>
        <w:t xml:space="preserve">присмотру и уходу, </w:t>
      </w:r>
      <w:r>
        <w:rPr>
          <w:rFonts w:eastAsia="Calibri"/>
          <w:bCs/>
          <w:color w:val="000000"/>
          <w:szCs w:val="24"/>
        </w:rPr>
        <w:t xml:space="preserve"> согласно Постановления Администрации Егорлыкского района № 743 от 11.07.2022 г. «</w:t>
      </w:r>
      <w:r>
        <w:rPr>
          <w:color w:val="000000"/>
          <w:szCs w:val="24"/>
        </w:rPr>
        <w:t>Об утверждении размера платы за присмотр и уход за ребенком в муниципальных образовательных учреждениях, реализующих образовательную программу дошкольного образования на территории Егорлыкского района».</w:t>
      </w:r>
    </w:p>
    <w:p w:rsidR="00C622BF" w:rsidRDefault="00F5211B">
      <w:pPr>
        <w:spacing w:line="260" w:lineRule="exact"/>
        <w:ind w:firstLine="360"/>
        <w:jc w:val="both"/>
        <w:rPr>
          <w:rFonts w:eastAsia="Calibri"/>
          <w:bCs/>
          <w:szCs w:val="24"/>
        </w:rPr>
      </w:pPr>
      <w:r>
        <w:rPr>
          <w:rFonts w:eastAsia="Calibri"/>
          <w:bCs/>
          <w:color w:val="000000"/>
          <w:szCs w:val="24"/>
        </w:rPr>
        <w:t>Не взимается родительская плата (согласно Постановления Администрации Егорлыкского района № 734 от 19.12.2016 г. «</w:t>
      </w:r>
      <w:r>
        <w:rPr>
          <w:color w:val="000000"/>
          <w:szCs w:val="24"/>
        </w:rPr>
        <w:t>Об утверждении Порядка определения размера родительской платы за присмотр и уход за детьми в муниципальных бюджетных дошкольных образовательных учреждениях, реализующих образовательную программу дошкольного образования на</w:t>
      </w:r>
      <w:r>
        <w:rPr>
          <w:szCs w:val="24"/>
        </w:rPr>
        <w:t xml:space="preserve"> территории Егорлыкского района»)</w:t>
      </w:r>
      <w:r>
        <w:rPr>
          <w:rFonts w:eastAsia="Calibri"/>
          <w:bCs/>
          <w:szCs w:val="24"/>
        </w:rPr>
        <w:t xml:space="preserve"> за присмотр и уход за детьми-инвалидами, детьми-сиротами и детьми, оставшимися без попечения родителей, а так же за детьми с туберкулезной интоксикацией.</w:t>
      </w:r>
    </w:p>
    <w:p w:rsidR="00C622BF" w:rsidRDefault="00F5211B">
      <w:pPr>
        <w:spacing w:line="260" w:lineRule="exact"/>
        <w:ind w:firstLine="360"/>
        <w:jc w:val="both"/>
        <w:rPr>
          <w:szCs w:val="24"/>
        </w:rPr>
      </w:pPr>
      <w:r>
        <w:rPr>
          <w:rFonts w:eastAsia="Calibri"/>
          <w:bCs/>
          <w:szCs w:val="24"/>
        </w:rPr>
        <w:t>Не взимается родительская плата в случаях:</w:t>
      </w:r>
    </w:p>
    <w:p w:rsidR="00C622BF" w:rsidRDefault="00F5211B">
      <w:pPr>
        <w:pStyle w:val="a9"/>
        <w:numPr>
          <w:ilvl w:val="0"/>
          <w:numId w:val="7"/>
        </w:numPr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пропуск по болезни ребенка (согласно представленной медицинской справке);</w:t>
      </w:r>
    </w:p>
    <w:p w:rsidR="00C622BF" w:rsidRDefault="00F5211B">
      <w:pPr>
        <w:pStyle w:val="a9"/>
        <w:numPr>
          <w:ilvl w:val="0"/>
          <w:numId w:val="8"/>
        </w:numPr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при отсутствии ребенка в период отпуска родителей (законных представителей) по их заявлению;</w:t>
      </w:r>
    </w:p>
    <w:p w:rsidR="00C622BF" w:rsidRDefault="00F5211B">
      <w:pPr>
        <w:pStyle w:val="a9"/>
        <w:numPr>
          <w:ilvl w:val="0"/>
          <w:numId w:val="9"/>
        </w:numPr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пропуск по причине карантина;</w:t>
      </w:r>
    </w:p>
    <w:p w:rsidR="00C622BF" w:rsidRDefault="00F5211B">
      <w:pPr>
        <w:pStyle w:val="a9"/>
        <w:numPr>
          <w:ilvl w:val="0"/>
          <w:numId w:val="10"/>
        </w:numPr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при отсутствии ребенка в дошкольном учреждении в течение оздоровительного периода (сроком до 75 дней в летние месяцы);</w:t>
      </w:r>
    </w:p>
    <w:p w:rsidR="00C622BF" w:rsidRDefault="00F5211B">
      <w:pPr>
        <w:pStyle w:val="a9"/>
        <w:numPr>
          <w:ilvl w:val="0"/>
          <w:numId w:val="11"/>
        </w:numPr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за период закрытия дошкольного учреждения на ремонтные и (или) аварийные работы.</w:t>
      </w:r>
    </w:p>
    <w:p w:rsidR="00C622BF" w:rsidRDefault="00F52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Заказчик  ежемесячно вносит  родительскую плату за присмотр и уход за Воспитанником, указанную в </w:t>
      </w:r>
      <w:hyperlink r:id="rId10" w:anchor="Par144" w:history="1">
        <w:r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 сумме 90 (семьдесят) рублей в день.</w:t>
      </w:r>
    </w:p>
    <w:p w:rsidR="00C622BF" w:rsidRDefault="00F5211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3.4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Оплата производится за прошедший месяц в срок не позднее 15-го числа</w:t>
      </w:r>
      <w:r>
        <w:rPr>
          <w:rFonts w:ascii="Times New Roman" w:hAnsi="Times New Roman" w:cs="Times New Roman"/>
          <w:sz w:val="24"/>
          <w:szCs w:val="24"/>
        </w:rPr>
        <w:t xml:space="preserve"> следующего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безналичном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на счет образовательной организации по реквизитам, указанным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Ксерокопия квитанции об оплате предоставляется воспитателю.</w:t>
      </w:r>
    </w:p>
    <w:p w:rsidR="00C622BF" w:rsidRDefault="00C622BF">
      <w:pPr>
        <w:pStyle w:val="ConsPlusNormal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22BF" w:rsidRDefault="00F5211B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622BF" w:rsidRDefault="00F5211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C622BF" w:rsidRDefault="00F5211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споров 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622BF" w:rsidRDefault="00C622BF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Основания изменения и расторжения договора 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622BF" w:rsidRDefault="00C622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Сторонами и действует до "    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622BF" w:rsidRDefault="00F5211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622BF" w:rsidRDefault="00C622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C622BF" w:rsidTr="0030583A">
        <w:tc>
          <w:tcPr>
            <w:tcW w:w="5098" w:type="dxa"/>
          </w:tcPr>
          <w:p w:rsidR="00C622BF" w:rsidRDefault="00F5211B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 «Буратино», </w:t>
            </w: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347680, ул. Пешеходько 36Б,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Роговское,п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Роговский   Егорлыкского района, Ростовской области</w:t>
            </w: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>
              <w:rPr>
                <w:rFonts w:ascii="Times New Roman" w:hAnsi="Times New Roman" w:cs="Times New Roman"/>
              </w:rPr>
              <w:t>6109007559</w:t>
            </w:r>
            <w:proofErr w:type="gramEnd"/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1226100034577</w:t>
            </w: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</w:rPr>
              <w:t>40102810845370000050</w:t>
            </w: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016015102</w:t>
            </w:r>
          </w:p>
          <w:p w:rsidR="00C622BF" w:rsidRPr="00F5211B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5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8(86370) 45-1-04</w:t>
            </w:r>
          </w:p>
          <w:p w:rsidR="00C622BF" w:rsidRPr="00F5211B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5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ds4buratino@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5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622BF" w:rsidRPr="00F5211B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5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F5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r w:rsidRPr="00F52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.org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Заведующий_________Кожемякина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Л.А..</w:t>
            </w:r>
            <w:proofErr w:type="gramEnd"/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C622BF" w:rsidRDefault="00F5211B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622BF" w:rsidRDefault="00F521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_____________________________________________ФИО родителя (лица его замещающего)</w:t>
            </w:r>
          </w:p>
          <w:p w:rsidR="00C622BF" w:rsidRDefault="00F5211B">
            <w:pPr>
              <w:pStyle w:val="ConsPlusNormal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____________________________________________________________________________</w:t>
            </w: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  <w:p w:rsidR="00C622BF" w:rsidRDefault="00C622B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F" w:rsidRDefault="00F5211B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622BF" w:rsidRDefault="00C622B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C622BF" w:rsidRDefault="00C622B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622BF" w:rsidRDefault="00F5211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______________20___              Подпись: __________</w:t>
      </w:r>
    </w:p>
    <w:p w:rsidR="00C622BF" w:rsidRDefault="00C622B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622BF" w:rsidRDefault="00C622B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622BF" w:rsidRDefault="00C622BF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2BF">
      <w:pgSz w:w="11906" w:h="16838"/>
      <w:pgMar w:top="426" w:right="567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7D4"/>
    <w:multiLevelType w:val="multilevel"/>
    <w:tmpl w:val="B42A4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1169"/>
    <w:multiLevelType w:val="multilevel"/>
    <w:tmpl w:val="1BE2F6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37334"/>
    <w:multiLevelType w:val="multilevel"/>
    <w:tmpl w:val="BBE83E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32D7F"/>
    <w:multiLevelType w:val="multilevel"/>
    <w:tmpl w:val="3F1681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B3DE6"/>
    <w:multiLevelType w:val="multilevel"/>
    <w:tmpl w:val="CB924F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A3A84"/>
    <w:multiLevelType w:val="multilevel"/>
    <w:tmpl w:val="219CBA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F"/>
    <w:rsid w:val="0030583A"/>
    <w:rsid w:val="00C622BF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B51E"/>
  <w15:docId w15:val="{706AFD60-7E44-4474-A078-FC8DC1C8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C1A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C5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3D5438"/>
    <w:rPr>
      <w:rFonts w:ascii="Arial" w:hAnsi="Arial" w:cs="Arial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99"/>
    <w:qFormat/>
    <w:rsid w:val="003C1A5B"/>
    <w:pPr>
      <w:ind w:left="720"/>
      <w:contextualSpacing/>
    </w:pPr>
  </w:style>
  <w:style w:type="paragraph" w:customStyle="1" w:styleId="ConsPlusNormal0">
    <w:name w:val="ConsPlusNormal"/>
    <w:uiPriority w:val="99"/>
    <w:qFormat/>
    <w:rsid w:val="003C1A5B"/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3C1A5B"/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3C1A5B"/>
    <w:rPr>
      <w:rFonts w:ascii="Arial" w:hAnsi="Arial" w:cs="Arial"/>
      <w:szCs w:val="20"/>
    </w:rPr>
  </w:style>
  <w:style w:type="paragraph" w:styleId="aa">
    <w:name w:val="Balloon Text"/>
    <w:basedOn w:val="a"/>
    <w:uiPriority w:val="99"/>
    <w:semiHidden/>
    <w:unhideWhenUsed/>
    <w:qFormat/>
    <w:rsid w:val="002C550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D535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C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C:\Documents%20and%20Settings\User\%D0%9C%D0%BE%D0%B8%20%D0%B4%D0%BE%D0%BA%D1%83%D0%BC%D0%B5%D0%BD%D1%82%D1%8B\%D0%94%D0%9E%D0%93%D0%9E%D0%92%D0%9E%D0%A0%D0%90%20%D0%A1%20%D0%A0%D0%9E%D0%94%D0%98%D0%A2%D0%95%D0%9B%D0%AF%D0%9C%D0%98%20%D0%A1%2022.04.2014\%D0%9C%D0%9B%D0%90%D0%94%D0%A8.%20%D0%94%D0%9E%D0%A8%D0%9A.%20%D0%93%D0%A0%D0%A3%D0%9F%D0%9F%D0%9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C:\C:\Documents%20and%20Settings\User\%D0%9C%D0%BE%D0%B8%20%D0%B4%D0%BE%D0%BA%D1%83%D0%BC%D0%B5%D0%BD%D1%82%D1%8B\%D0%94%D0%9E%D0%93%D0%9E%D0%92%D0%9E%D0%A0%D0%90%20%D0%A1%20%D0%A0%D0%9E%D0%94%D0%98%D0%A2%D0%95%D0%9B%D0%AF%D0%9C%D0%98%20%D0%A1%2022.04.2014\%D0%9C%D0%9B%D0%90%D0%94%D0%A8.%20%D0%94%D0%9E%D0%A8%D0%9A.%20%D0%93%D0%A0%D0%A3%D0%9F%D0%9F%D0%90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C:\Documents%20and%20Settings\User\%D0%9C%D0%BE%D0%B8%20%D0%B4%D0%BE%D0%BA%D1%83%D0%BC%D0%B5%D0%BD%D1%82%D1%8B\%D0%94%D0%9E%D0%93%D0%9E%D0%92%D0%9E%D0%A0%D0%90%20%D0%A1%20%D0%A0%D0%9E%D0%94%D0%98%D0%A2%D0%95%D0%9B%D0%AF%D0%9C%D0%98%20%D0%A1%2022.04.2014\%D0%9C%D0%9B%D0%90%D0%94%D0%A8.%20%D0%94%D0%9E%D0%A8%D0%9A.%20%D0%93%D0%A0%D0%A3%D0%9F%D0%9F%D0%90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C:\C:\Documents%20and%20Settings\User\%D0%9C%D0%BE%D0%B8%20%D0%B4%D0%BE%D0%BA%D1%83%D0%BC%D0%B5%D0%BD%D1%82%D1%8B\%D0%94%D0%9E%D0%93%D0%9E%D0%92%D0%9E%D0%A0%D0%90%20%D0%A1%20%D0%A0%D0%9E%D0%94%D0%98%D0%A2%D0%95%D0%9B%D0%AF%D0%9C%D0%98%20%D0%A1%2022.04.2014\%D0%9C%D0%9B%D0%90%D0%94%D0%A8.%20%D0%94%D0%9E%D0%A8%D0%9A.%20%D0%93%D0%A0%D0%A3%D0%9F%D0%9F%D0%9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2DBBA830B05BD4FB7879E5D5EE71E5C0BAEC108732F28E38695F5ASB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DD8C-4BCB-4E5F-B400-DEDF8541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Rosinka №14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1</cp:lastModifiedBy>
  <cp:revision>3</cp:revision>
  <cp:lastPrinted>2023-07-20T08:10:00Z</cp:lastPrinted>
  <dcterms:created xsi:type="dcterms:W3CDTF">2023-07-20T08:13:00Z</dcterms:created>
  <dcterms:modified xsi:type="dcterms:W3CDTF">2023-08-14T08:24:00Z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Rosinka №14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